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50" w:rsidRPr="005B6750" w:rsidRDefault="005B6750" w:rsidP="005B6750">
      <w:pPr>
        <w:ind w:firstLine="708"/>
        <w:rPr>
          <w:b/>
          <w:sz w:val="28"/>
          <w:szCs w:val="28"/>
        </w:rPr>
      </w:pPr>
      <w:r w:rsidRPr="005B6750">
        <w:rPr>
          <w:b/>
          <w:sz w:val="28"/>
          <w:szCs w:val="28"/>
        </w:rPr>
        <w:t xml:space="preserve">Obec Klubina, So sídlom: Obecný úrad Klubina č. 67, 023 04 </w:t>
      </w:r>
    </w:p>
    <w:p w:rsidR="005B6750" w:rsidRPr="005B6750" w:rsidRDefault="005B6750" w:rsidP="005B6750">
      <w:pPr>
        <w:ind w:firstLine="708"/>
        <w:rPr>
          <w:b/>
          <w:sz w:val="28"/>
          <w:szCs w:val="28"/>
        </w:rPr>
      </w:pPr>
      <w:r w:rsidRPr="005B6750">
        <w:rPr>
          <w:b/>
          <w:sz w:val="28"/>
          <w:szCs w:val="28"/>
        </w:rPr>
        <w:t>IČO: 00314056</w:t>
      </w:r>
    </w:p>
    <w:p w:rsidR="005B6750" w:rsidRPr="005B6750" w:rsidRDefault="006014BA" w:rsidP="005B6750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.9pt;margin-top:10.45pt;width:394.5pt;height:.75pt;flip:y;z-index:251658240" o:connectortype="straight" strokecolor="black [3213]" strokeweight="1.5pt"/>
        </w:pict>
      </w:r>
    </w:p>
    <w:p w:rsidR="005B6750" w:rsidRPr="005B6750" w:rsidRDefault="005B6750" w:rsidP="005B6750">
      <w:pPr>
        <w:rPr>
          <w:b/>
          <w:sz w:val="28"/>
          <w:szCs w:val="28"/>
        </w:rPr>
      </w:pPr>
    </w:p>
    <w:p w:rsidR="005B6750" w:rsidRPr="005B6750" w:rsidRDefault="005B6750" w:rsidP="005B6750">
      <w:pPr>
        <w:jc w:val="center"/>
        <w:rPr>
          <w:b/>
          <w:sz w:val="28"/>
          <w:szCs w:val="28"/>
        </w:rPr>
      </w:pPr>
      <w:r w:rsidRPr="005B6750">
        <w:rPr>
          <w:b/>
          <w:sz w:val="28"/>
          <w:szCs w:val="28"/>
        </w:rPr>
        <w:t>O Z N Á M E N I E</w:t>
      </w:r>
    </w:p>
    <w:p w:rsidR="005B6750" w:rsidRDefault="005B6750" w:rsidP="005B6750">
      <w:pPr>
        <w:jc w:val="center"/>
        <w:rPr>
          <w:sz w:val="36"/>
        </w:rPr>
      </w:pPr>
    </w:p>
    <w:p w:rsidR="005B6750" w:rsidRDefault="005B6750" w:rsidP="005B6750">
      <w:pPr>
        <w:jc w:val="both"/>
      </w:pPr>
      <w:r>
        <w:tab/>
        <w:t>Obec Klubina v zastúpení starostkou obce Mgr. Boženou Poliačkovou podľa ust. § 9a ods. 8 písm. e). zák. SNR č. 138/1991 Zb. o majetku obcí v znení neskorších predpisov</w:t>
      </w:r>
    </w:p>
    <w:p w:rsidR="005B6750" w:rsidRDefault="005B6750" w:rsidP="005B6750">
      <w:pPr>
        <w:jc w:val="both"/>
      </w:pPr>
    </w:p>
    <w:p w:rsidR="005B6750" w:rsidRDefault="005B6750" w:rsidP="005B6750">
      <w:pPr>
        <w:jc w:val="center"/>
        <w:rPr>
          <w:b/>
          <w:sz w:val="28"/>
        </w:rPr>
      </w:pPr>
      <w:r w:rsidRPr="007F0901">
        <w:rPr>
          <w:b/>
          <w:sz w:val="28"/>
        </w:rPr>
        <w:t>týmto oznamuje, že</w:t>
      </w:r>
    </w:p>
    <w:p w:rsidR="005B6750" w:rsidRDefault="005B6750" w:rsidP="005B6750">
      <w:pPr>
        <w:jc w:val="center"/>
        <w:rPr>
          <w:b/>
          <w:sz w:val="28"/>
        </w:rPr>
      </w:pPr>
    </w:p>
    <w:p w:rsidR="005B6750" w:rsidRDefault="005B6750" w:rsidP="005B6750">
      <w:pPr>
        <w:jc w:val="both"/>
        <w:rPr>
          <w:b/>
          <w:sz w:val="28"/>
        </w:rPr>
      </w:pPr>
      <w:r>
        <w:rPr>
          <w:b/>
          <w:sz w:val="28"/>
        </w:rPr>
        <w:t>ZÁMER PREDAJA MAJETKU OBCE KLUBINA A TO:</w:t>
      </w:r>
    </w:p>
    <w:p w:rsidR="005B6750" w:rsidRDefault="005B6750" w:rsidP="005B6750">
      <w:pPr>
        <w:pStyle w:val="Odsekzoznamu"/>
        <w:numPr>
          <w:ilvl w:val="0"/>
          <w:numId w:val="2"/>
        </w:numPr>
        <w:jc w:val="both"/>
      </w:pPr>
      <w:r>
        <w:t xml:space="preserve">Predaj pozemku spočívajúci z vyňatia časti parcely KNE č. 3036 ostatné plochy zapísaná na liste vlastníctva č. 631 obce Klubina a z ktorej boli na základe geometrického plánu č. 30/2016 vytvorené </w:t>
      </w:r>
      <w:r w:rsidRPr="00493FD0">
        <w:rPr>
          <w:b/>
        </w:rPr>
        <w:t>CKN</w:t>
      </w:r>
      <w:r>
        <w:t xml:space="preserve"> parcely </w:t>
      </w:r>
      <w:r w:rsidRPr="00493FD0">
        <w:rPr>
          <w:b/>
        </w:rPr>
        <w:t>857/1, 858/1, 856/1</w:t>
      </w:r>
      <w:r>
        <w:t xml:space="preserve"> a </w:t>
      </w:r>
      <w:r w:rsidRPr="00493FD0">
        <w:rPr>
          <w:b/>
        </w:rPr>
        <w:t>859/2,</w:t>
      </w:r>
      <w:r>
        <w:t xml:space="preserve"> </w:t>
      </w:r>
    </w:p>
    <w:p w:rsidR="005B6750" w:rsidRDefault="005B6750" w:rsidP="005B6750">
      <w:pPr>
        <w:ind w:left="360"/>
      </w:pPr>
      <w:r>
        <w:t xml:space="preserve">      ktorých celková výmera je 483 m².</w:t>
      </w:r>
    </w:p>
    <w:p w:rsidR="005B6750" w:rsidRDefault="005B6750" w:rsidP="005B6750">
      <w:pPr>
        <w:jc w:val="both"/>
      </w:pPr>
      <w:r>
        <w:t>Podľa GP 30/2016 ide o tieto parcely:</w:t>
      </w:r>
    </w:p>
    <w:p w:rsidR="005B6750" w:rsidRDefault="005B6750" w:rsidP="005B6750">
      <w:pPr>
        <w:pStyle w:val="Odsekzoznamu"/>
        <w:numPr>
          <w:ilvl w:val="0"/>
          <w:numId w:val="1"/>
        </w:numPr>
        <w:jc w:val="both"/>
      </w:pPr>
      <w:r>
        <w:t>p. KNC č. 856/1 – zastavaná plocha o výmere 73 m²</w:t>
      </w:r>
    </w:p>
    <w:p w:rsidR="005B6750" w:rsidRDefault="005B6750" w:rsidP="005B6750">
      <w:pPr>
        <w:pStyle w:val="Odsekzoznamu"/>
        <w:numPr>
          <w:ilvl w:val="0"/>
          <w:numId w:val="1"/>
        </w:numPr>
        <w:jc w:val="both"/>
      </w:pPr>
      <w:r>
        <w:t>p. KNC č. 857/1 – trvalý trávny porast o výmere 94 m²</w:t>
      </w:r>
    </w:p>
    <w:p w:rsidR="005B6750" w:rsidRDefault="005B6750" w:rsidP="005B6750">
      <w:pPr>
        <w:pStyle w:val="Odsekzoznamu"/>
        <w:numPr>
          <w:ilvl w:val="0"/>
          <w:numId w:val="1"/>
        </w:numPr>
        <w:jc w:val="both"/>
      </w:pPr>
      <w:r>
        <w:t>p. KNC č. 858/1 – záhrada o výmere 86 m²</w:t>
      </w:r>
    </w:p>
    <w:p w:rsidR="005B6750" w:rsidRDefault="005B6750" w:rsidP="005B6750">
      <w:pPr>
        <w:pStyle w:val="Odsekzoznamu"/>
        <w:numPr>
          <w:ilvl w:val="0"/>
          <w:numId w:val="1"/>
        </w:numPr>
        <w:jc w:val="both"/>
      </w:pPr>
      <w:r>
        <w:t>p. KNC č. 859/2 – záhrada o výmere 230 m²</w:t>
      </w:r>
    </w:p>
    <w:p w:rsidR="005B6750" w:rsidRDefault="005B6750" w:rsidP="005B6750">
      <w:pPr>
        <w:jc w:val="both"/>
      </w:pPr>
    </w:p>
    <w:p w:rsidR="005B6750" w:rsidRDefault="005B6750" w:rsidP="005B6750">
      <w:pPr>
        <w:jc w:val="both"/>
      </w:pPr>
      <w:r w:rsidRPr="009D464D">
        <w:rPr>
          <w:b/>
        </w:rPr>
        <w:t>Z dôvodu hodného osobitného zreteľa podľa § 9a ods. 8 písm. e). zák.  SNR č. 138/1991 Zb. o majetku obcí v znení neskorších predpisov,</w:t>
      </w:r>
      <w:r>
        <w:t xml:space="preserve"> pričom osobitný zreteľ spočíva v tom, že spomínané časti parcely sú:</w:t>
      </w:r>
    </w:p>
    <w:p w:rsidR="005B6750" w:rsidRDefault="005B6750" w:rsidP="005B6750">
      <w:pPr>
        <w:pStyle w:val="Odsekzoznamu"/>
        <w:numPr>
          <w:ilvl w:val="0"/>
          <w:numId w:val="1"/>
        </w:numPr>
        <w:jc w:val="both"/>
      </w:pPr>
      <w:r>
        <w:t>p. KNC č. 856/1 – zastavaná plocha o výmere 73 m²</w:t>
      </w:r>
    </w:p>
    <w:p w:rsidR="005B6750" w:rsidRDefault="005B6750" w:rsidP="005B6750">
      <w:pPr>
        <w:pStyle w:val="Odsekzoznamu"/>
        <w:numPr>
          <w:ilvl w:val="0"/>
          <w:numId w:val="1"/>
        </w:numPr>
        <w:jc w:val="both"/>
      </w:pPr>
      <w:r>
        <w:t>p. KNC č. 857/1 – trvalý trávny porast o výmere 94 m²</w:t>
      </w:r>
    </w:p>
    <w:p w:rsidR="005B6750" w:rsidRDefault="005B6750" w:rsidP="005B6750">
      <w:pPr>
        <w:pStyle w:val="Odsekzoznamu"/>
        <w:numPr>
          <w:ilvl w:val="0"/>
          <w:numId w:val="1"/>
        </w:numPr>
        <w:jc w:val="both"/>
      </w:pPr>
      <w:r>
        <w:t>p. KNC č. 858/1 – záhrada o výmere 86 m²</w:t>
      </w:r>
    </w:p>
    <w:p w:rsidR="005B6750" w:rsidRDefault="005B6750" w:rsidP="005B6750">
      <w:pPr>
        <w:pStyle w:val="Odsekzoznamu"/>
        <w:numPr>
          <w:ilvl w:val="0"/>
          <w:numId w:val="1"/>
        </w:numPr>
        <w:jc w:val="both"/>
      </w:pPr>
      <w:r>
        <w:t>p. KNC č. 859/2 – záhrada o výmere 230 m²</w:t>
      </w:r>
    </w:p>
    <w:p w:rsidR="005B6750" w:rsidRDefault="00A34406" w:rsidP="005B6750">
      <w:pPr>
        <w:jc w:val="both"/>
      </w:pPr>
      <w:r>
        <w:t>ktoré užíva pani Anna Kaš</w:t>
      </w:r>
      <w:r w:rsidR="005B6750">
        <w:t>ajová, bytom Stará Bystrica č. 393 podľa §9a ods. 8 písm. b) zákona 138/1991 Zb. o majetku obci ako pozemok a prístup k rodinnému domu č. 31, ktorého je spoluvlastníčkou.</w:t>
      </w:r>
    </w:p>
    <w:p w:rsidR="005B6750" w:rsidRDefault="005B6750" w:rsidP="005B6750">
      <w:r>
        <w:t xml:space="preserve">Zdôvodnenie prípadu hodného osobitného zreteľa:                                                                                   Osobitný zreteľ je zdôvodnený skutočnosťami, že uvedené pozemky sa už vyše 70 rokov nachádzajú v rámci oploteného dvora, záhrady a stojí pri nich rodinný dom č.s. 31 ktorého je žiadateľka  spoluvlastníčkou. Vzhľadom k nevyužiteľnosti pozemkov na iné  účely </w:t>
      </w:r>
    </w:p>
    <w:p w:rsidR="005B6750" w:rsidRDefault="005B6750" w:rsidP="005B6750">
      <w:r>
        <w:t xml:space="preserve">a s prihliadnutím na výmeru pozemkov, kde je obec vlastníkom  je predpoklad, že obci by sa nepodarilo iným spôsobom účelne naložiť s týmto prebytočným majetkom.                                                                                                                                                                                  </w:t>
      </w:r>
    </w:p>
    <w:p w:rsidR="005B6750" w:rsidRDefault="005B6750" w:rsidP="005B6750">
      <w:pPr>
        <w:jc w:val="both"/>
      </w:pPr>
    </w:p>
    <w:p w:rsidR="005B6750" w:rsidRDefault="005B6750" w:rsidP="005B6750">
      <w:pPr>
        <w:jc w:val="both"/>
      </w:pPr>
    </w:p>
    <w:p w:rsidR="005B6750" w:rsidRDefault="005B6750" w:rsidP="005B6750">
      <w:pPr>
        <w:jc w:val="both"/>
      </w:pPr>
      <w:r w:rsidRPr="009D464D">
        <w:rPr>
          <w:b/>
        </w:rPr>
        <w:t>Na základe</w:t>
      </w:r>
      <w:r>
        <w:t xml:space="preserve"> uznesenia Obecného z</w:t>
      </w:r>
      <w:r w:rsidR="001D186E">
        <w:t>astupiteľstva obce Klubina č.</w:t>
      </w:r>
      <w:r>
        <w:t xml:space="preserve"> 14/2017 zo dňa 21.06.2017.</w:t>
      </w:r>
    </w:p>
    <w:p w:rsidR="005B6750" w:rsidRDefault="005B6750" w:rsidP="005B6750">
      <w:pPr>
        <w:jc w:val="both"/>
      </w:pPr>
    </w:p>
    <w:p w:rsidR="005B6750" w:rsidRDefault="005B6750" w:rsidP="005B6750">
      <w:pPr>
        <w:jc w:val="both"/>
      </w:pPr>
      <w:r>
        <w:t>V Klubine 28.06.2017</w:t>
      </w:r>
    </w:p>
    <w:p w:rsidR="005B6750" w:rsidRDefault="005B6750" w:rsidP="005B675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6750" w:rsidRDefault="005B6750" w:rsidP="005B6750">
      <w:pPr>
        <w:jc w:val="both"/>
      </w:pPr>
    </w:p>
    <w:p w:rsidR="005B6750" w:rsidRDefault="005B6750" w:rsidP="005B675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Božena Poliačková</w:t>
      </w:r>
    </w:p>
    <w:p w:rsidR="005B6750" w:rsidRDefault="005B6750" w:rsidP="005B675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starostka obce</w:t>
      </w:r>
    </w:p>
    <w:sectPr w:rsidR="005B6750" w:rsidSect="00CB0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810A2"/>
    <w:multiLevelType w:val="hybridMultilevel"/>
    <w:tmpl w:val="B24CBB60"/>
    <w:lvl w:ilvl="0" w:tplc="995E3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F7142"/>
    <w:multiLevelType w:val="hybridMultilevel"/>
    <w:tmpl w:val="1C9285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B6750"/>
    <w:rsid w:val="00082547"/>
    <w:rsid w:val="001D186E"/>
    <w:rsid w:val="004117A4"/>
    <w:rsid w:val="005B6750"/>
    <w:rsid w:val="006014BA"/>
    <w:rsid w:val="00872BD2"/>
    <w:rsid w:val="00987255"/>
    <w:rsid w:val="009E6892"/>
    <w:rsid w:val="00A34406"/>
    <w:rsid w:val="00AE46E4"/>
    <w:rsid w:val="00C86672"/>
    <w:rsid w:val="00E3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6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6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Bozenka</dc:creator>
  <cp:lastModifiedBy>Klubina</cp:lastModifiedBy>
  <cp:revision>2</cp:revision>
  <cp:lastPrinted>2019-10-14T13:42:00Z</cp:lastPrinted>
  <dcterms:created xsi:type="dcterms:W3CDTF">2019-10-14T14:24:00Z</dcterms:created>
  <dcterms:modified xsi:type="dcterms:W3CDTF">2019-10-14T14:24:00Z</dcterms:modified>
</cp:coreProperties>
</file>